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DD" w:rsidRPr="007E06EF" w:rsidRDefault="002D7EDD" w:rsidP="002D7EDD">
      <w:pPr>
        <w:ind w:firstLine="0"/>
        <w:rPr>
          <w:b/>
        </w:rPr>
      </w:pPr>
      <w:r>
        <w:rPr>
          <w:b/>
        </w:rPr>
        <w:t>08</w:t>
      </w:r>
      <w:r>
        <w:rPr>
          <w:b/>
        </w:rPr>
        <w:t>.11.21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2D7EDD" w:rsidRDefault="002D7EDD" w:rsidP="002D7EDD">
      <w:pPr>
        <w:ind w:firstLine="709"/>
      </w:pPr>
    </w:p>
    <w:p w:rsidR="002D7EDD" w:rsidRPr="00A02BF8" w:rsidRDefault="002D7EDD" w:rsidP="002D7EDD">
      <w:pPr>
        <w:pStyle w:val="30"/>
        <w:spacing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 xml:space="preserve">Тема 1.7  </w:t>
      </w:r>
      <w:r w:rsidRPr="00A02BF8">
        <w:rPr>
          <w:spacing w:val="0"/>
          <w:lang w:eastAsia="ru-RU" w:bidi="ru-RU"/>
        </w:rPr>
        <w:t>Организация транспортно-экспедиционного обслуживания</w:t>
      </w:r>
    </w:p>
    <w:p w:rsidR="002D7EDD" w:rsidRDefault="002D7EDD" w:rsidP="002D7EDD">
      <w:pPr>
        <w:pStyle w:val="30"/>
        <w:shd w:val="clear" w:color="auto" w:fill="auto"/>
        <w:spacing w:before="0" w:line="276" w:lineRule="auto"/>
        <w:ind w:left="20"/>
      </w:pPr>
      <w:r w:rsidRPr="00A02BF8">
        <w:rPr>
          <w:spacing w:val="0"/>
          <w:lang w:eastAsia="ru-RU" w:bidi="ru-RU"/>
        </w:rPr>
        <w:t>населения</w:t>
      </w:r>
    </w:p>
    <w:p w:rsidR="002D7EDD" w:rsidRDefault="002D7EDD" w:rsidP="002D7EDD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2D7EDD" w:rsidRDefault="002D7EDD" w:rsidP="002D7EDD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№25</w:t>
      </w:r>
    </w:p>
    <w:p w:rsidR="002D7EDD" w:rsidRDefault="002D7EDD" w:rsidP="002D7EDD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2D7EDD" w:rsidRPr="00A02BF8" w:rsidRDefault="002D7EDD" w:rsidP="002D7E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rPr>
          <w:spacing w:val="0"/>
          <w:lang w:eastAsia="ru-RU" w:bidi="ru-RU"/>
        </w:rPr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>
        <w:rPr>
          <w:spacing w:val="0"/>
          <w:lang w:eastAsia="ru-RU" w:bidi="ru-RU"/>
        </w:rPr>
        <w:t xml:space="preserve"> организации ТЭО</w:t>
      </w:r>
      <w:r>
        <w:rPr>
          <w:spacing w:val="0"/>
          <w:lang w:eastAsia="ru-RU" w:bidi="ru-RU"/>
        </w:rPr>
        <w:t xml:space="preserve"> населения</w:t>
      </w:r>
      <w:r>
        <w:rPr>
          <w:spacing w:val="0"/>
          <w:lang w:eastAsia="ru-RU" w:bidi="ru-RU"/>
        </w:rPr>
        <w:t>, в</w:t>
      </w:r>
      <w:r w:rsidR="002D5709">
        <w:rPr>
          <w:spacing w:val="0"/>
          <w:lang w:eastAsia="ru-RU" w:bidi="ru-RU"/>
        </w:rPr>
        <w:t>ыполнения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ТЭУ для населения, тарификации и специализированного подвижного</w:t>
      </w:r>
      <w:r>
        <w:rPr>
          <w:spacing w:val="0"/>
          <w:lang w:eastAsia="ru-RU" w:bidi="ru-RU"/>
        </w:rPr>
        <w:t xml:space="preserve"> состав</w:t>
      </w:r>
      <w:r>
        <w:rPr>
          <w:spacing w:val="0"/>
          <w:lang w:eastAsia="ru-RU" w:bidi="ru-RU"/>
        </w:rPr>
        <w:t>а для выполнения ТЭУ</w:t>
      </w:r>
      <w:r>
        <w:rPr>
          <w:spacing w:val="0"/>
          <w:lang w:eastAsia="ru-RU" w:bidi="ru-RU"/>
        </w:rPr>
        <w:t xml:space="preserve"> для населения</w:t>
      </w:r>
      <w:r w:rsidRPr="00A02BF8">
        <w:rPr>
          <w:spacing w:val="0"/>
          <w:lang w:eastAsia="ru-RU" w:bidi="ru-RU"/>
        </w:rPr>
        <w:t>;</w:t>
      </w:r>
    </w:p>
    <w:p w:rsidR="002D7EDD" w:rsidRDefault="002D7EDD" w:rsidP="002D7EDD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2D7EDD" w:rsidRDefault="002D7EDD" w:rsidP="002D7EDD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развивающая </w:t>
      </w:r>
      <w:r>
        <w:rPr>
          <w:spacing w:val="0"/>
          <w:lang w:eastAsia="ru-RU" w:bidi="ru-RU"/>
        </w:rPr>
        <w:t>– развитие умения анализировать и применять полученную информацию</w:t>
      </w:r>
      <w:r>
        <w:rPr>
          <w:spacing w:val="0"/>
          <w:lang w:eastAsia="ru-RU" w:bidi="ru-RU"/>
        </w:rPr>
        <w:t xml:space="preserve"> по </w:t>
      </w:r>
      <w:r>
        <w:rPr>
          <w:spacing w:val="0"/>
          <w:lang w:eastAsia="ru-RU" w:bidi="ru-RU"/>
        </w:rPr>
        <w:t>организации ТЭО населения</w:t>
      </w:r>
      <w:r>
        <w:rPr>
          <w:spacing w:val="0"/>
          <w:lang w:eastAsia="ru-RU" w:bidi="ru-RU"/>
        </w:rPr>
        <w:t>, по специализированному подвижному</w:t>
      </w:r>
      <w:r>
        <w:rPr>
          <w:spacing w:val="0"/>
          <w:lang w:eastAsia="ru-RU" w:bidi="ru-RU"/>
        </w:rPr>
        <w:t xml:space="preserve"> состав</w:t>
      </w:r>
      <w:r>
        <w:rPr>
          <w:spacing w:val="0"/>
          <w:lang w:eastAsia="ru-RU" w:bidi="ru-RU"/>
        </w:rPr>
        <w:t>у</w:t>
      </w:r>
      <w:r>
        <w:rPr>
          <w:spacing w:val="0"/>
          <w:lang w:eastAsia="ru-RU" w:bidi="ru-RU"/>
        </w:rPr>
        <w:t xml:space="preserve"> для выпол</w:t>
      </w:r>
      <w:r>
        <w:rPr>
          <w:spacing w:val="0"/>
          <w:lang w:eastAsia="ru-RU" w:bidi="ru-RU"/>
        </w:rPr>
        <w:t xml:space="preserve">нения </w:t>
      </w:r>
      <w:r w:rsidR="002D5709">
        <w:rPr>
          <w:spacing w:val="0"/>
          <w:lang w:eastAsia="ru-RU" w:bidi="ru-RU"/>
        </w:rPr>
        <w:t>транспортн</w:t>
      </w:r>
      <w:proofErr w:type="gramStart"/>
      <w:r w:rsidR="002D5709">
        <w:rPr>
          <w:spacing w:val="0"/>
          <w:lang w:eastAsia="ru-RU" w:bidi="ru-RU"/>
        </w:rPr>
        <w:t>о</w:t>
      </w:r>
      <w:r>
        <w:rPr>
          <w:spacing w:val="0"/>
          <w:lang w:eastAsia="ru-RU" w:bidi="ru-RU"/>
        </w:rPr>
        <w:t>-</w:t>
      </w:r>
      <w:proofErr w:type="gramEnd"/>
      <w:r>
        <w:rPr>
          <w:spacing w:val="0"/>
          <w:lang w:eastAsia="ru-RU" w:bidi="ru-RU"/>
        </w:rPr>
        <w:t xml:space="preserve"> экспедиционных услуг для населения.</w:t>
      </w:r>
    </w:p>
    <w:p w:rsidR="002D7EDD" w:rsidRDefault="002D7EDD" w:rsidP="002D7EDD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="002D5709">
        <w:rPr>
          <w:spacing w:val="0"/>
          <w:lang w:eastAsia="ru-RU" w:bidi="ru-RU"/>
        </w:rPr>
        <w:t xml:space="preserve"> вопросы </w:t>
      </w:r>
      <w:r w:rsidR="002D5709">
        <w:rPr>
          <w:spacing w:val="0"/>
          <w:lang w:eastAsia="ru-RU" w:bidi="ru-RU"/>
        </w:rPr>
        <w:t>организации ТЭО населения, в</w:t>
      </w:r>
      <w:r w:rsidR="002D5709">
        <w:rPr>
          <w:spacing w:val="0"/>
          <w:lang w:eastAsia="ru-RU" w:bidi="ru-RU"/>
        </w:rPr>
        <w:t>ыполнения</w:t>
      </w:r>
      <w:r w:rsidR="002D5709">
        <w:rPr>
          <w:spacing w:val="0"/>
          <w:lang w:eastAsia="ru-RU" w:bidi="ru-RU"/>
        </w:rPr>
        <w:t xml:space="preserve"> ТЭУ для населения, тарификаци</w:t>
      </w:r>
      <w:r w:rsidR="002D5709">
        <w:rPr>
          <w:spacing w:val="0"/>
          <w:lang w:eastAsia="ru-RU" w:bidi="ru-RU"/>
        </w:rPr>
        <w:t>и,</w:t>
      </w:r>
      <w:r w:rsidR="002D5709">
        <w:rPr>
          <w:spacing w:val="0"/>
          <w:lang w:eastAsia="ru-RU" w:bidi="ru-RU"/>
        </w:rPr>
        <w:t xml:space="preserve"> специализированного подвижного состава для выполнения ТЭУ для населения</w:t>
      </w:r>
      <w:r w:rsidRPr="0049575D">
        <w:rPr>
          <w:spacing w:val="0"/>
          <w:lang w:eastAsia="ru-RU" w:bidi="ru-RU"/>
        </w:rPr>
        <w:t>.</w:t>
      </w:r>
    </w:p>
    <w:p w:rsidR="002D7EDD" w:rsidRDefault="002D7EDD" w:rsidP="002D7EDD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2D7EDD" w:rsidRDefault="002D7EDD" w:rsidP="002D7EDD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2D7EDD" w:rsidRDefault="002D7EDD" w:rsidP="002D7EDD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2D7EDD" w:rsidRDefault="002D7EDD" w:rsidP="002D7EDD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2D5709">
        <w:rPr>
          <w:rStyle w:val="2"/>
          <w:rFonts w:eastAsiaTheme="minorHAnsi"/>
        </w:rPr>
        <w:t>до 16.00  08</w:t>
      </w:r>
      <w:r>
        <w:rPr>
          <w:rStyle w:val="2"/>
          <w:rFonts w:eastAsiaTheme="minorHAnsi"/>
        </w:rPr>
        <w:t>.11.2021.</w:t>
      </w:r>
    </w:p>
    <w:p w:rsidR="002D7EDD" w:rsidRDefault="002D7EDD" w:rsidP="002D7EDD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2D7EDD" w:rsidRDefault="002D7EDD" w:rsidP="002D7E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2D5709" w:rsidRPr="002D5709">
        <w:rPr>
          <w:spacing w:val="0"/>
          <w:lang w:eastAsia="ru-RU" w:bidi="ru-RU"/>
        </w:rPr>
        <w:t xml:space="preserve"> </w:t>
      </w:r>
      <w:r w:rsidR="002D5709">
        <w:rPr>
          <w:spacing w:val="0"/>
          <w:lang w:eastAsia="ru-RU" w:bidi="ru-RU"/>
        </w:rPr>
        <w:t>Организация обслуживания населения</w:t>
      </w:r>
      <w:r>
        <w:rPr>
          <w:spacing w:val="0"/>
          <w:lang w:eastAsia="ru-RU" w:bidi="ru-RU"/>
        </w:rPr>
        <w:t>.</w:t>
      </w:r>
    </w:p>
    <w:p w:rsidR="002D7EDD" w:rsidRDefault="002D7EDD" w:rsidP="002D7E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</w:t>
      </w:r>
      <w:r w:rsidR="002D5709" w:rsidRPr="002D5709">
        <w:rPr>
          <w:spacing w:val="0"/>
          <w:lang w:eastAsia="ru-RU" w:bidi="ru-RU"/>
        </w:rPr>
        <w:t xml:space="preserve"> </w:t>
      </w:r>
      <w:r w:rsidR="002D5709">
        <w:rPr>
          <w:spacing w:val="0"/>
          <w:lang w:eastAsia="ru-RU" w:bidi="ru-RU"/>
        </w:rPr>
        <w:t>Выполнение транспортно-экспедиционных услуг для населения. Тарификация</w:t>
      </w:r>
      <w:r>
        <w:rPr>
          <w:spacing w:val="0"/>
          <w:lang w:eastAsia="ru-RU" w:bidi="ru-RU"/>
        </w:rPr>
        <w:t>.</w:t>
      </w:r>
    </w:p>
    <w:p w:rsidR="002D5709" w:rsidRDefault="002D5709" w:rsidP="002D7E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3.</w:t>
      </w:r>
      <w:r>
        <w:rPr>
          <w:spacing w:val="0"/>
          <w:lang w:eastAsia="ru-RU" w:bidi="ru-RU"/>
        </w:rPr>
        <w:t xml:space="preserve">Специализированный подвижной </w:t>
      </w:r>
      <w:r>
        <w:t>состав для выполнения транспортно</w:t>
      </w:r>
      <w:r w:rsidR="00161F57">
        <w:rPr>
          <w:spacing w:val="0"/>
          <w:lang w:eastAsia="ru-RU" w:bidi="ru-RU"/>
        </w:rPr>
        <w:t>-</w:t>
      </w:r>
      <w:r>
        <w:rPr>
          <w:spacing w:val="0"/>
          <w:lang w:eastAsia="ru-RU" w:bidi="ru-RU"/>
        </w:rPr>
        <w:t>экспедиционных услуг для населения</w:t>
      </w:r>
      <w:r>
        <w:rPr>
          <w:spacing w:val="0"/>
          <w:lang w:eastAsia="ru-RU" w:bidi="ru-RU"/>
        </w:rPr>
        <w:t>.</w:t>
      </w:r>
    </w:p>
    <w:p w:rsidR="002D7EDD" w:rsidRDefault="002D7EDD" w:rsidP="002D7EDD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Юхименко В.Ф. «Транспортно-экспедиционная деятельность на автомобильном транспорте»: учебное пособие – Владивосток: Издательство ВГУЭС, 2008 г. </w:t>
      </w:r>
    </w:p>
    <w:p w:rsidR="002D7EDD" w:rsidRDefault="002D7EDD" w:rsidP="002D7EDD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577D90" w:rsidRDefault="00577D90"/>
    <w:p w:rsidR="00161F57" w:rsidRDefault="00161F57" w:rsidP="00161F57">
      <w:pPr>
        <w:jc w:val="center"/>
        <w:rPr>
          <w:b/>
          <w:spacing w:val="0"/>
          <w:lang w:eastAsia="ru-RU" w:bidi="ru-RU"/>
        </w:rPr>
      </w:pPr>
      <w:r w:rsidRPr="00161F57">
        <w:rPr>
          <w:b/>
        </w:rPr>
        <w:t xml:space="preserve">Вопрос №1 </w:t>
      </w:r>
      <w:r w:rsidRPr="00161F57">
        <w:rPr>
          <w:b/>
          <w:spacing w:val="0"/>
          <w:lang w:eastAsia="ru-RU" w:bidi="ru-RU"/>
        </w:rPr>
        <w:t>Организация обслуживания населения</w:t>
      </w:r>
    </w:p>
    <w:p w:rsidR="00161F57" w:rsidRDefault="00161F57" w:rsidP="00161F57">
      <w:pPr>
        <w:jc w:val="center"/>
        <w:rPr>
          <w:b/>
          <w:spacing w:val="0"/>
          <w:lang w:eastAsia="ru-RU" w:bidi="ru-RU"/>
        </w:rPr>
      </w:pP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Созданию транспортно-экспедиционных предприятий и объединений или агентств должна предшествовать работа по уточнению схемы размещения торговых точек, осуществляющих продажу крупногабаритных и тяжелых предметов (мебели, электробытовых товаров) и объемов товарооборота.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Необходимо изучить перспективы развития жилищного строительства, статистические данные по обмену жилплощади, найму пригородных дач и т.п. Все это дает возможность определить основную номенклатуру и объемы транспортно-экспедиционных услуг для населения.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Для изучения спроса населения на существующие и новые виды услуг целесообразно проводить заочные и очные конференции заказчиков.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При заочных конференциях опросные листки раздаются заказчикам либо при оформлении заказа, либо высылаются на их адрес после выполнения заказа.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Очные конференции целесообразно проводить в коллективах крупных предприятий совместно с общественными организациями этих предприятий.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Полученную информацию обрабатывают и анализируют для прогнозирования развития спроса.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proofErr w:type="gramStart"/>
      <w:r>
        <w:rPr>
          <w:spacing w:val="0"/>
          <w:lang w:eastAsia="ru-RU" w:bidi="ru-RU"/>
        </w:rPr>
        <w:t>Прием заказов от населения на оказание транспортно-экспедиционных услуг может производит</w:t>
      </w:r>
      <w:r>
        <w:rPr>
          <w:spacing w:val="0"/>
          <w:lang w:eastAsia="ru-RU" w:bidi="ru-RU"/>
        </w:rPr>
        <w:t>ь</w:t>
      </w:r>
      <w:r>
        <w:rPr>
          <w:spacing w:val="0"/>
          <w:lang w:eastAsia="ru-RU" w:bidi="ru-RU"/>
        </w:rPr>
        <w:t xml:space="preserve">ся, как непосредственно в помещениях агентств, бюро, филиалов, так и на приемных пунктах, находящихся на крупных торговых предприятиях (универмагах, ярмарках) и в специализированных </w:t>
      </w:r>
      <w:r>
        <w:rPr>
          <w:spacing w:val="0"/>
          <w:lang w:eastAsia="ru-RU" w:bidi="ru-RU"/>
        </w:rPr>
        <w:lastRenderedPageBreak/>
        <w:t>магазинах, на железнодорожных станциях и автовокзалах, в портах и аэропортах, на лесоторговых базах и топливных складах, в санаториях, домах отдыха и гостиницах.</w:t>
      </w:r>
      <w:proofErr w:type="gramEnd"/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Факторами, определяющими дислокацию агентств, бюро, филиалов, приемных пунктов в городе, являются:</w:t>
      </w:r>
    </w:p>
    <w:p w:rsidR="00161F57" w:rsidRDefault="00161F57" w:rsidP="00161F57">
      <w:pPr>
        <w:pStyle w:val="21"/>
        <w:numPr>
          <w:ilvl w:val="0"/>
          <w:numId w:val="3"/>
        </w:numPr>
        <w:shd w:val="clear" w:color="auto" w:fill="auto"/>
        <w:tabs>
          <w:tab w:val="left" w:pos="767"/>
        </w:tabs>
        <w:spacing w:line="360" w:lineRule="auto"/>
        <w:ind w:firstLine="560"/>
      </w:pPr>
      <w:r>
        <w:rPr>
          <w:spacing w:val="0"/>
          <w:lang w:eastAsia="ru-RU" w:bidi="ru-RU"/>
        </w:rPr>
        <w:t>размеры его территории и численность населения;</w:t>
      </w:r>
    </w:p>
    <w:p w:rsidR="00161F57" w:rsidRDefault="00161F57" w:rsidP="00161F57">
      <w:pPr>
        <w:pStyle w:val="21"/>
        <w:numPr>
          <w:ilvl w:val="0"/>
          <w:numId w:val="3"/>
        </w:numPr>
        <w:shd w:val="clear" w:color="auto" w:fill="auto"/>
        <w:tabs>
          <w:tab w:val="left" w:pos="735"/>
        </w:tabs>
        <w:spacing w:line="360" w:lineRule="auto"/>
        <w:ind w:firstLine="560"/>
      </w:pPr>
      <w:r>
        <w:rPr>
          <w:spacing w:val="0"/>
          <w:lang w:eastAsia="ru-RU" w:bidi="ru-RU"/>
        </w:rPr>
        <w:t>размещение предприятий торговой сети, промышленных предприятий, районов жилых и вновь застраиваемых массивов;</w:t>
      </w:r>
    </w:p>
    <w:p w:rsidR="00161F57" w:rsidRDefault="00161F57" w:rsidP="00161F57">
      <w:pPr>
        <w:pStyle w:val="21"/>
        <w:shd w:val="clear" w:color="auto" w:fill="auto"/>
        <w:tabs>
          <w:tab w:val="left" w:pos="851"/>
          <w:tab w:val="left" w:pos="993"/>
        </w:tabs>
        <w:spacing w:line="360" w:lineRule="auto"/>
      </w:pPr>
      <w:r>
        <w:rPr>
          <w:spacing w:val="0"/>
          <w:lang w:eastAsia="ru-RU" w:bidi="ru-RU"/>
        </w:rPr>
        <w:t xml:space="preserve">        -</w:t>
      </w:r>
      <w:r>
        <w:rPr>
          <w:spacing w:val="0"/>
          <w:lang w:eastAsia="ru-RU" w:bidi="ru-RU"/>
        </w:rPr>
        <w:t>наличие и развитии видов транспорта, осуществляющих междугородние перевозки грузов и пассажиров (</w:t>
      </w:r>
      <w:proofErr w:type="gramStart"/>
      <w:r>
        <w:rPr>
          <w:spacing w:val="0"/>
          <w:lang w:eastAsia="ru-RU" w:bidi="ru-RU"/>
        </w:rPr>
        <w:t>железнодорожный</w:t>
      </w:r>
      <w:proofErr w:type="gramEnd"/>
      <w:r>
        <w:rPr>
          <w:spacing w:val="0"/>
          <w:lang w:eastAsia="ru-RU" w:bidi="ru-RU"/>
        </w:rPr>
        <w:t>, водный, воздушный, автобусный);</w:t>
      </w:r>
    </w:p>
    <w:p w:rsidR="00161F57" w:rsidRDefault="00161F57" w:rsidP="00161F57">
      <w:pPr>
        <w:pStyle w:val="21"/>
        <w:numPr>
          <w:ilvl w:val="0"/>
          <w:numId w:val="3"/>
        </w:numPr>
        <w:shd w:val="clear" w:color="auto" w:fill="auto"/>
        <w:tabs>
          <w:tab w:val="left" w:pos="767"/>
        </w:tabs>
        <w:spacing w:line="360" w:lineRule="auto"/>
        <w:ind w:firstLine="560"/>
      </w:pPr>
      <w:r>
        <w:rPr>
          <w:spacing w:val="0"/>
          <w:lang w:eastAsia="ru-RU" w:bidi="ru-RU"/>
        </w:rPr>
        <w:t>размещение домов отдыха, санаториев и гостиниц.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Агентства, бюро, филиалы необходимо размещать на центральных магистралях, улицах, площадях. Внутренняя планировка помещений должна предусматривать операционный зал для приема и оформления заказов и служебные помещений для персонала агентства.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  <w:rPr>
          <w:spacing w:val="0"/>
          <w:lang w:eastAsia="ru-RU" w:bidi="ru-RU"/>
        </w:rPr>
      </w:pPr>
    </w:p>
    <w:p w:rsidR="00161F57" w:rsidRPr="00161F57" w:rsidRDefault="00161F57" w:rsidP="00161F57">
      <w:pPr>
        <w:pStyle w:val="21"/>
        <w:shd w:val="clear" w:color="auto" w:fill="auto"/>
        <w:spacing w:line="360" w:lineRule="auto"/>
        <w:ind w:firstLine="560"/>
        <w:jc w:val="center"/>
        <w:rPr>
          <w:b/>
        </w:rPr>
      </w:pPr>
      <w:r w:rsidRPr="00161F57">
        <w:rPr>
          <w:b/>
          <w:spacing w:val="0"/>
          <w:lang w:eastAsia="ru-RU" w:bidi="ru-RU"/>
        </w:rPr>
        <w:t xml:space="preserve">Вопрос №2 </w:t>
      </w:r>
      <w:r w:rsidRPr="00161F57">
        <w:rPr>
          <w:b/>
          <w:spacing w:val="0"/>
          <w:lang w:eastAsia="ru-RU" w:bidi="ru-RU"/>
        </w:rPr>
        <w:t>Выполнение транспортно-экспедиционных услуг для населения. Тарификация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Транспортно-экспедиционные услуги на территории Украины выполняются в соответствии с «Правилами транспортно-экспедиционной деятельности», утвержденными Кабинетом Министров Украины, которые устанавливают перечень документов, порядок оказания и требования к качеству транспортно-экспедиционных услуг.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 xml:space="preserve">Принимают и оформляют заказы в большинстве случаев при обязательном присутствии заказчика, за исключением заказа на перевозку домашних вещей в дачный сезон (он может быть принят при получении агентством специальной открытки, присланной заказчиком по почте). Принимая заказы на услуги, связанные с перевозками грузов (товаров) </w:t>
      </w:r>
      <w:r>
        <w:rPr>
          <w:spacing w:val="0"/>
          <w:lang w:eastAsia="ru-RU" w:bidi="ru-RU"/>
        </w:rPr>
        <w:lastRenderedPageBreak/>
        <w:t>агентства берут на себя материальную ответственность за целостность и сохранность этих грузов.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При оформлении заказа заказчик согласовывает с приемщиком время (день) доставки и предварительно оплачивает все заказываемые услуги. Эта оплата производится по установленным тарифам в зависимости от вида услуг.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Тарифы предусматривают оплату за каждый километр расстояния от магазина до дома заказчика, за погрузку предметов на автомобиль, разгрузку с автомобиля и за подъем на каждый этаж, исключая первый.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Плата за погрузку-разгрузку и за подъем на этажи за все товары, кроме мебели, взимается в определенном размере за каждое место, а при доставке мебели, требующей более осторожного обращения, плата взимается в определенном проценте от стоимости мебели.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  <w:r>
        <w:rPr>
          <w:spacing w:val="0"/>
          <w:lang w:eastAsia="ru-RU" w:bidi="ru-RU"/>
        </w:rPr>
        <w:t>Одной из прогрессивных форм перевозок при транспортн</w:t>
      </w:r>
      <w:proofErr w:type="gramStart"/>
      <w:r>
        <w:rPr>
          <w:spacing w:val="0"/>
          <w:lang w:eastAsia="ru-RU" w:bidi="ru-RU"/>
        </w:rPr>
        <w:t>о-</w:t>
      </w:r>
      <w:proofErr w:type="gramEnd"/>
      <w:r>
        <w:rPr>
          <w:spacing w:val="0"/>
          <w:lang w:eastAsia="ru-RU" w:bidi="ru-RU"/>
        </w:rPr>
        <w:t xml:space="preserve"> экспедиционном обслуживании населения является доставка при продаже мебели и холодильников «по образцам», при которой приобретенные товары доставляют покупателям не из магазинов, а непосредственно с заводов- изготовителей. Такая централизованная перевозка даст возможность значительно повысить производительность подвижного состава.</w:t>
      </w:r>
    </w:p>
    <w:p w:rsidR="00161F57" w:rsidRDefault="00161F57" w:rsidP="00161F57">
      <w:pPr>
        <w:pStyle w:val="21"/>
        <w:shd w:val="clear" w:color="auto" w:fill="auto"/>
        <w:spacing w:line="360" w:lineRule="auto"/>
        <w:ind w:firstLine="560"/>
      </w:pPr>
    </w:p>
    <w:p w:rsidR="00161F57" w:rsidRDefault="00161F57" w:rsidP="00161F57">
      <w:pPr>
        <w:jc w:val="center"/>
        <w:rPr>
          <w:b/>
          <w:spacing w:val="0"/>
          <w:lang w:eastAsia="ru-RU" w:bidi="ru-RU"/>
        </w:rPr>
      </w:pPr>
      <w:r w:rsidRPr="00161F57">
        <w:rPr>
          <w:b/>
        </w:rPr>
        <w:t xml:space="preserve">Вопрос №3 </w:t>
      </w:r>
      <w:r w:rsidRPr="00161F57">
        <w:rPr>
          <w:b/>
          <w:spacing w:val="0"/>
          <w:lang w:eastAsia="ru-RU" w:bidi="ru-RU"/>
        </w:rPr>
        <w:t xml:space="preserve">Специализированный подвижной </w:t>
      </w:r>
      <w:r w:rsidRPr="00161F57">
        <w:rPr>
          <w:b/>
        </w:rPr>
        <w:t>состав для выполнения транспортно</w:t>
      </w:r>
      <w:r w:rsidRPr="00161F57">
        <w:rPr>
          <w:b/>
          <w:spacing w:val="0"/>
          <w:lang w:eastAsia="ru-RU" w:bidi="ru-RU"/>
        </w:rPr>
        <w:t>-экспедиционных услуг для населения</w:t>
      </w:r>
    </w:p>
    <w:p w:rsidR="00BE6F64" w:rsidRDefault="00BE6F64" w:rsidP="00161F57">
      <w:pPr>
        <w:jc w:val="center"/>
        <w:rPr>
          <w:b/>
          <w:spacing w:val="0"/>
          <w:lang w:eastAsia="ru-RU" w:bidi="ru-RU"/>
        </w:rPr>
      </w:pPr>
    </w:p>
    <w:p w:rsidR="00BE6F64" w:rsidRDefault="00BE6F64" w:rsidP="00BE6F64">
      <w:pPr>
        <w:pStyle w:val="21"/>
        <w:shd w:val="clear" w:color="auto" w:fill="auto"/>
        <w:tabs>
          <w:tab w:val="left" w:pos="4005"/>
        </w:tabs>
        <w:spacing w:line="360" w:lineRule="auto"/>
        <w:ind w:firstLine="560"/>
      </w:pPr>
      <w:r>
        <w:rPr>
          <w:spacing w:val="0"/>
          <w:lang w:eastAsia="ru-RU" w:bidi="ru-RU"/>
        </w:rPr>
        <w:t>Для выполнения перевозок за транспортно-экспедиционными предприятиями закрепляют</w:t>
      </w:r>
      <w:r>
        <w:rPr>
          <w:spacing w:val="0"/>
          <w:lang w:eastAsia="ru-RU" w:bidi="ru-RU"/>
        </w:rPr>
        <w:tab/>
        <w:t>соответствующий подвижной состав</w:t>
      </w:r>
      <w:r>
        <w:t xml:space="preserve"> </w:t>
      </w:r>
      <w:r>
        <w:rPr>
          <w:spacing w:val="0"/>
          <w:lang w:eastAsia="ru-RU" w:bidi="ru-RU"/>
        </w:rPr>
        <w:t xml:space="preserve">специализированных          </w:t>
      </w:r>
      <w:r>
        <w:rPr>
          <w:spacing w:val="0"/>
          <w:lang w:eastAsia="ru-RU" w:bidi="ru-RU"/>
        </w:rPr>
        <w:t>автотранспортных</w:t>
      </w:r>
      <w:r>
        <w:rPr>
          <w:spacing w:val="0"/>
          <w:lang w:eastAsia="ru-RU" w:bidi="ru-RU"/>
        </w:rPr>
        <w:tab/>
      </w:r>
      <w:r>
        <w:rPr>
          <w:spacing w:val="0"/>
          <w:lang w:eastAsia="ru-RU" w:bidi="ru-RU"/>
        </w:rPr>
        <w:t xml:space="preserve">      </w:t>
      </w:r>
      <w:r>
        <w:rPr>
          <w:spacing w:val="0"/>
          <w:lang w:eastAsia="ru-RU" w:bidi="ru-RU"/>
        </w:rPr>
        <w:t>предприятий</w:t>
      </w:r>
      <w:r>
        <w:rPr>
          <w:spacing w:val="0"/>
          <w:lang w:eastAsia="ru-RU" w:bidi="ru-RU"/>
        </w:rPr>
        <w:tab/>
      </w:r>
      <w:r>
        <w:rPr>
          <w:spacing w:val="0"/>
          <w:lang w:eastAsia="ru-RU" w:bidi="ru-RU"/>
        </w:rPr>
        <w:t xml:space="preserve">                </w:t>
      </w:r>
      <w:r>
        <w:rPr>
          <w:spacing w:val="0"/>
          <w:lang w:eastAsia="ru-RU" w:bidi="ru-RU"/>
        </w:rPr>
        <w:t>или</w:t>
      </w:r>
    </w:p>
    <w:p w:rsidR="00BE6F64" w:rsidRDefault="00BE6F64" w:rsidP="00BE6F64">
      <w:pPr>
        <w:pStyle w:val="21"/>
        <w:shd w:val="clear" w:color="auto" w:fill="auto"/>
        <w:spacing w:line="360" w:lineRule="auto"/>
      </w:pPr>
      <w:r>
        <w:rPr>
          <w:spacing w:val="0"/>
          <w:lang w:eastAsia="ru-RU" w:bidi="ru-RU"/>
        </w:rPr>
        <w:t xml:space="preserve">специализированных 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колонн 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в 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составе 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автотранспортных 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предприятий.</w:t>
      </w:r>
    </w:p>
    <w:p w:rsidR="00BE6F64" w:rsidRPr="00BE6F64" w:rsidRDefault="00BE6F64" w:rsidP="00BE6F64">
      <w:pPr>
        <w:pStyle w:val="21"/>
        <w:shd w:val="clear" w:color="auto" w:fill="auto"/>
        <w:tabs>
          <w:tab w:val="left" w:pos="4005"/>
        </w:tabs>
        <w:spacing w:line="360" w:lineRule="auto"/>
        <w:ind w:firstLine="560"/>
      </w:pPr>
      <w:r w:rsidRPr="00BE6F64">
        <w:rPr>
          <w:spacing w:val="0"/>
          <w:lang w:eastAsia="ru-RU" w:bidi="ru-RU"/>
        </w:rPr>
        <w:t>На перевозках груза</w:t>
      </w:r>
      <w:r w:rsidRPr="00BE6F64">
        <w:rPr>
          <w:spacing w:val="0"/>
          <w:lang w:eastAsia="ru-RU" w:bidi="ru-RU"/>
        </w:rPr>
        <w:tab/>
        <w:t>населения используют в основном</w:t>
      </w:r>
      <w:r>
        <w:t xml:space="preserve"> </w:t>
      </w:r>
      <w:r w:rsidRPr="00BE6F64">
        <w:rPr>
          <w:spacing w:val="0"/>
          <w:lang w:eastAsia="ru-RU" w:bidi="ru-RU"/>
        </w:rPr>
        <w:t>специ</w:t>
      </w:r>
      <w:r>
        <w:rPr>
          <w:spacing w:val="0"/>
          <w:lang w:eastAsia="ru-RU" w:bidi="ru-RU"/>
        </w:rPr>
        <w:t>ализированный подвижной состав –</w:t>
      </w:r>
      <w:r w:rsidRPr="00BE6F64">
        <w:rPr>
          <w:spacing w:val="0"/>
          <w:lang w:eastAsia="ru-RU" w:bidi="ru-RU"/>
        </w:rPr>
        <w:t xml:space="preserve"> автомобили и автопоезда с кузовами-фургонами.</w:t>
      </w:r>
    </w:p>
    <w:p w:rsidR="00BE6F64" w:rsidRPr="00BE6F64" w:rsidRDefault="00BE6F64" w:rsidP="00BE6F64">
      <w:pPr>
        <w:pStyle w:val="21"/>
        <w:shd w:val="clear" w:color="auto" w:fill="auto"/>
        <w:spacing w:line="360" w:lineRule="auto"/>
        <w:ind w:firstLine="560"/>
      </w:pPr>
      <w:r w:rsidRPr="00BE6F64">
        <w:rPr>
          <w:spacing w:val="0"/>
          <w:lang w:eastAsia="ru-RU" w:bidi="ru-RU"/>
        </w:rPr>
        <w:lastRenderedPageBreak/>
        <w:t xml:space="preserve">Мебель перевозят в автомобилях и автопоездах, фургонах, имеющих большую высоту кузова. Кузова имеют в верхней части боковых </w:t>
      </w:r>
      <w:r w:rsidRPr="00BE6F64">
        <w:rPr>
          <w:rStyle w:val="2Tahoma11pt"/>
          <w:rFonts w:ascii="Times New Roman" w:hAnsi="Times New Roman" w:cs="Times New Roman"/>
          <w:i w:val="0"/>
          <w:sz w:val="28"/>
          <w:szCs w:val="28"/>
        </w:rPr>
        <w:t>стен</w:t>
      </w:r>
      <w:r w:rsidRPr="00BE6F64">
        <w:rPr>
          <w:rStyle w:val="2Tahoma11pt"/>
          <w:rFonts w:ascii="Times New Roman" w:hAnsi="Times New Roman" w:cs="Times New Roman"/>
          <w:sz w:val="28"/>
          <w:szCs w:val="28"/>
        </w:rPr>
        <w:t xml:space="preserve"> </w:t>
      </w:r>
      <w:r w:rsidRPr="00BE6F64">
        <w:rPr>
          <w:spacing w:val="0"/>
          <w:lang w:eastAsia="ru-RU" w:bidi="ru-RU"/>
        </w:rPr>
        <w:t>иллюминаторы для освещения. Сзади в кузове имеется двухстворчатая дверь на всю ширину и высоту кузова.</w:t>
      </w:r>
    </w:p>
    <w:p w:rsidR="00BE6F64" w:rsidRPr="00BE6F64" w:rsidRDefault="00BE6F64" w:rsidP="00BE6F64">
      <w:pPr>
        <w:pStyle w:val="21"/>
        <w:shd w:val="clear" w:color="auto" w:fill="auto"/>
        <w:spacing w:line="360" w:lineRule="auto"/>
        <w:ind w:firstLine="560"/>
      </w:pPr>
      <w:r w:rsidRPr="00BE6F64">
        <w:rPr>
          <w:spacing w:val="0"/>
          <w:lang w:eastAsia="ru-RU" w:bidi="ru-RU"/>
        </w:rPr>
        <w:t>Фургон на шасси полуприцепа, кроме задней двери, оборудован и боковой сдвигающейся дверью.</w:t>
      </w:r>
    </w:p>
    <w:p w:rsidR="00BE6F64" w:rsidRPr="00BE6F64" w:rsidRDefault="00BE6F64" w:rsidP="00BE6F64">
      <w:pPr>
        <w:pStyle w:val="21"/>
        <w:shd w:val="clear" w:color="auto" w:fill="auto"/>
        <w:spacing w:line="360" w:lineRule="auto"/>
        <w:ind w:firstLine="560"/>
      </w:pPr>
      <w:r w:rsidRPr="00BE6F64">
        <w:rPr>
          <w:spacing w:val="0"/>
          <w:lang w:eastAsia="ru-RU" w:bidi="ru-RU"/>
        </w:rPr>
        <w:t>У фургонов, предназначенных для работы с прицепами, задняя дверь отсутствует; вместо нее установлена боковая дверь.</w:t>
      </w:r>
    </w:p>
    <w:p w:rsidR="00BE6F64" w:rsidRPr="00BE6F64" w:rsidRDefault="00BE6F64" w:rsidP="00BE6F64">
      <w:pPr>
        <w:pStyle w:val="21"/>
        <w:shd w:val="clear" w:color="auto" w:fill="auto"/>
        <w:spacing w:line="360" w:lineRule="auto"/>
        <w:ind w:firstLine="560"/>
      </w:pPr>
      <w:r w:rsidRPr="00BE6F64">
        <w:rPr>
          <w:spacing w:val="0"/>
          <w:lang w:eastAsia="ru-RU" w:bidi="ru-RU"/>
        </w:rPr>
        <w:t>Некоторые типы фургонов для удобства погрузки-разгрузки оборудованы выдвижными трапами, которые в транспортном положении убираются и закрепляются в отсеке под дверями.</w:t>
      </w:r>
    </w:p>
    <w:p w:rsidR="00BE6F64" w:rsidRPr="00BE6F64" w:rsidRDefault="00BE6F64" w:rsidP="00BE6F64">
      <w:pPr>
        <w:pStyle w:val="21"/>
        <w:shd w:val="clear" w:color="auto" w:fill="auto"/>
        <w:spacing w:line="360" w:lineRule="auto"/>
        <w:ind w:firstLine="560"/>
      </w:pPr>
      <w:r w:rsidRPr="00BE6F64">
        <w:rPr>
          <w:spacing w:val="0"/>
          <w:lang w:eastAsia="ru-RU" w:bidi="ru-RU"/>
        </w:rPr>
        <w:t>Для перевозки пианино, холодильников, стиральных машин используются автомобили-фургоны с грузоподъемным задним бортом на шасси бортовых автом</w:t>
      </w:r>
      <w:r>
        <w:rPr>
          <w:spacing w:val="0"/>
          <w:lang w:eastAsia="ru-RU" w:bidi="ru-RU"/>
        </w:rPr>
        <w:t>обилей ГАЗ и ЗИЛ. Привод борта –</w:t>
      </w:r>
      <w:r w:rsidRPr="00BE6F64">
        <w:rPr>
          <w:spacing w:val="0"/>
          <w:lang w:eastAsia="ru-RU" w:bidi="ru-RU"/>
        </w:rPr>
        <w:t xml:space="preserve"> гидравлический, время подъема</w:t>
      </w:r>
      <w:r>
        <w:rPr>
          <w:spacing w:val="0"/>
          <w:lang w:eastAsia="ru-RU" w:bidi="ru-RU"/>
        </w:rPr>
        <w:t xml:space="preserve"> и опускания борта составляет 1–</w:t>
      </w:r>
      <w:r w:rsidRPr="00BE6F64">
        <w:rPr>
          <w:spacing w:val="0"/>
          <w:lang w:eastAsia="ru-RU" w:bidi="ru-RU"/>
        </w:rPr>
        <w:t>1,5 мм. На нем можно поднимать груз массой до 500 кг.</w:t>
      </w:r>
    </w:p>
    <w:p w:rsidR="00BE6F64" w:rsidRDefault="00BE6F64" w:rsidP="00BE6F64">
      <w:pPr>
        <w:pStyle w:val="21"/>
        <w:shd w:val="clear" w:color="auto" w:fill="auto"/>
        <w:spacing w:after="236" w:line="360" w:lineRule="auto"/>
        <w:ind w:firstLine="560"/>
        <w:rPr>
          <w:spacing w:val="0"/>
          <w:lang w:eastAsia="ru-RU" w:bidi="ru-RU"/>
        </w:rPr>
      </w:pPr>
      <w:r w:rsidRPr="00BE6F64">
        <w:rPr>
          <w:spacing w:val="0"/>
          <w:lang w:eastAsia="ru-RU" w:bidi="ru-RU"/>
        </w:rPr>
        <w:t>Применение фургона с грузоподъемным задним бортом облегчает условия погрузки-разгрузки и сокращает продолжительность простоя автомобиля.</w:t>
      </w:r>
    </w:p>
    <w:p w:rsidR="00BE6F64" w:rsidRDefault="00BE6F64" w:rsidP="00BE6F64">
      <w:pPr>
        <w:pStyle w:val="21"/>
        <w:shd w:val="clear" w:color="auto" w:fill="auto"/>
        <w:spacing w:line="317" w:lineRule="exact"/>
        <w:ind w:firstLine="560"/>
      </w:pPr>
      <w:r>
        <w:t>Вопросы</w:t>
      </w:r>
      <w:r>
        <w:t>: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Какие применяются методы для изучения спроса населения на существующие и новые виды ТЭ услуги?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Какую работу необходимо проделать, чтобы определить основную номенклатуру и объемы транспортно-экспедиционных услуг для населения?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Какие факторы влияют на размещение агентств, бюро, филиалов, приемных пунктов в городе?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Последовательность приема и выполнения заявок па п</w:t>
      </w:r>
      <w:r>
        <w:rPr>
          <w:spacing w:val="0"/>
          <w:lang w:eastAsia="ru-RU" w:bidi="ru-RU"/>
        </w:rPr>
        <w:t>редоставление транспортно-</w:t>
      </w:r>
      <w:r>
        <w:rPr>
          <w:spacing w:val="0"/>
          <w:lang w:eastAsia="ru-RU" w:bidi="ru-RU"/>
        </w:rPr>
        <w:t>экспедиционных услуг.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Как производиться оплата</w:t>
      </w:r>
      <w:r>
        <w:rPr>
          <w:spacing w:val="0"/>
          <w:lang w:eastAsia="ru-RU" w:bidi="ru-RU"/>
        </w:rPr>
        <w:t xml:space="preserve"> за предоставленные транспортн</w:t>
      </w:r>
      <w:proofErr w:type="gramStart"/>
      <w:r>
        <w:rPr>
          <w:spacing w:val="0"/>
          <w:lang w:eastAsia="ru-RU" w:bidi="ru-RU"/>
        </w:rPr>
        <w:t>о-</w:t>
      </w:r>
      <w:proofErr w:type="gramEnd"/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экспедиционные услуги?</w:t>
      </w:r>
    </w:p>
    <w:p w:rsidR="00BE6F64" w:rsidRDefault="00BE6F64" w:rsidP="00BE6F64">
      <w:pPr>
        <w:pStyle w:val="21"/>
        <w:numPr>
          <w:ilvl w:val="0"/>
          <w:numId w:val="4"/>
        </w:numPr>
        <w:shd w:val="clear" w:color="auto" w:fill="auto"/>
        <w:tabs>
          <w:tab w:val="left" w:pos="881"/>
        </w:tabs>
        <w:spacing w:line="317" w:lineRule="exact"/>
        <w:ind w:firstLine="560"/>
      </w:pPr>
      <w:r>
        <w:rPr>
          <w:spacing w:val="0"/>
          <w:lang w:eastAsia="ru-RU" w:bidi="ru-RU"/>
        </w:rPr>
        <w:t>Специализированный подвижной состав для выполнения транспортно</w:t>
      </w:r>
      <w:r>
        <w:rPr>
          <w:spacing w:val="0"/>
          <w:lang w:eastAsia="ru-RU" w:bidi="ru-RU"/>
        </w:rPr>
        <w:t>-</w:t>
      </w:r>
      <w:bookmarkStart w:id="2" w:name="_GoBack"/>
      <w:bookmarkEnd w:id="2"/>
      <w:r>
        <w:rPr>
          <w:spacing w:val="0"/>
          <w:lang w:eastAsia="ru-RU" w:bidi="ru-RU"/>
        </w:rPr>
        <w:softHyphen/>
        <w:t>экспедиционных услуг для населения.</w:t>
      </w:r>
    </w:p>
    <w:p w:rsidR="00BE6F64" w:rsidRPr="00BE6F64" w:rsidRDefault="00BE6F64" w:rsidP="00BE6F64">
      <w:pPr>
        <w:pStyle w:val="21"/>
        <w:shd w:val="clear" w:color="auto" w:fill="auto"/>
        <w:spacing w:after="236" w:line="360" w:lineRule="auto"/>
        <w:ind w:firstLine="560"/>
      </w:pPr>
    </w:p>
    <w:sectPr w:rsidR="00BE6F64" w:rsidRPr="00BE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0C13"/>
    <w:multiLevelType w:val="multilevel"/>
    <w:tmpl w:val="B9322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03DD0"/>
    <w:multiLevelType w:val="multilevel"/>
    <w:tmpl w:val="1CB47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DD"/>
    <w:rsid w:val="00161F57"/>
    <w:rsid w:val="002D5709"/>
    <w:rsid w:val="002D7EDD"/>
    <w:rsid w:val="00577D90"/>
    <w:rsid w:val="00B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DD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D7E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D7E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7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7E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D7E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161F57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1F57"/>
    <w:pPr>
      <w:widowControl w:val="0"/>
      <w:shd w:val="clear" w:color="auto" w:fill="FFFFFF"/>
      <w:spacing w:line="322" w:lineRule="exact"/>
      <w:ind w:firstLine="0"/>
    </w:pPr>
    <w:rPr>
      <w:rFonts w:eastAsia="Times New Roman" w:cs="Times New Roman"/>
    </w:rPr>
  </w:style>
  <w:style w:type="character" w:customStyle="1" w:styleId="2Tahoma11pt">
    <w:name w:val="Основной текст (2) + Tahoma;11 pt;Курсив"/>
    <w:basedOn w:val="20"/>
    <w:rsid w:val="00BE6F6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DD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D7EDD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D7EDD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D7E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D7EDD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D7EDD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20">
    <w:name w:val="Основной текст (2)_"/>
    <w:basedOn w:val="a0"/>
    <w:link w:val="21"/>
    <w:rsid w:val="00161F57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61F57"/>
    <w:pPr>
      <w:widowControl w:val="0"/>
      <w:shd w:val="clear" w:color="auto" w:fill="FFFFFF"/>
      <w:spacing w:line="322" w:lineRule="exact"/>
      <w:ind w:firstLine="0"/>
    </w:pPr>
    <w:rPr>
      <w:rFonts w:eastAsia="Times New Roman" w:cs="Times New Roman"/>
    </w:rPr>
  </w:style>
  <w:style w:type="character" w:customStyle="1" w:styleId="2Tahoma11pt">
    <w:name w:val="Основной текст (2) + Tahoma;11 pt;Курсив"/>
    <w:basedOn w:val="20"/>
    <w:rsid w:val="00BE6F6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2021-11-05T12:55:00Z</dcterms:created>
  <dcterms:modified xsi:type="dcterms:W3CDTF">2021-11-05T13:35:00Z</dcterms:modified>
</cp:coreProperties>
</file>